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A519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67A06" w:rsidRPr="00D67A06">
        <w:rPr>
          <w:rFonts w:ascii="Verdana" w:hAnsi="Verdana"/>
          <w:b/>
          <w:sz w:val="18"/>
          <w:szCs w:val="18"/>
        </w:rPr>
        <w:t>„Rybniště ON – celková oprava objektu“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E857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7A06">
        <w:rPr>
          <w:rFonts w:ascii="Verdana" w:hAnsi="Verdana"/>
          <w:sz w:val="18"/>
          <w:szCs w:val="18"/>
        </w:rPr>
      </w:r>
      <w:r w:rsidR="00D67A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7A06" w:rsidRPr="00D67A06">
        <w:rPr>
          <w:rFonts w:ascii="Verdana" w:hAnsi="Verdana"/>
          <w:sz w:val="18"/>
          <w:szCs w:val="18"/>
        </w:rPr>
        <w:t>„Rybniště ON – celková oprava objektu“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62D2F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7A06">
        <w:rPr>
          <w:rFonts w:ascii="Verdana" w:hAnsi="Verdana"/>
          <w:sz w:val="18"/>
          <w:szCs w:val="18"/>
        </w:rPr>
      </w:r>
      <w:r w:rsidR="00D67A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7A06" w:rsidRPr="00D67A06">
        <w:rPr>
          <w:rFonts w:ascii="Verdana" w:hAnsi="Verdana"/>
          <w:sz w:val="18"/>
          <w:szCs w:val="18"/>
        </w:rPr>
        <w:t>„Rybniště ON – celková oprava objektu“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FEC83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7A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7A06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830931-2932-4129-AF36-F3515451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2022-03-21T12:34:00Z</dcterms:modified>
</cp:coreProperties>
</file>